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20" w:lineRule="exact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pStyle w:val="6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6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深圳网络文化研究中心拟聘人员名单</w:t>
      </w:r>
      <w:bookmarkStart w:id="0" w:name="_GoBack"/>
      <w:bookmarkEnd w:id="0"/>
    </w:p>
    <w:p>
      <w:pPr>
        <w:pStyle w:val="6"/>
        <w:widowControl/>
        <w:spacing w:beforeAutospacing="0" w:afterAutospacing="0" w:line="520" w:lineRule="exact"/>
        <w:ind w:left="1717" w:leftChars="608" w:hanging="440" w:hangingChars="10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8"/>
        <w:tblW w:w="13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422"/>
        <w:gridCol w:w="1077"/>
        <w:gridCol w:w="1677"/>
        <w:gridCol w:w="1787"/>
        <w:gridCol w:w="2195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22" w:type="dxa"/>
          </w:tcPr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招聘单位及岗位</w:t>
            </w:r>
          </w:p>
        </w:tc>
        <w:tc>
          <w:tcPr>
            <w:tcW w:w="1077" w:type="dxa"/>
          </w:tcPr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77" w:type="dxa"/>
          </w:tcPr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787" w:type="dxa"/>
          </w:tcPr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2195" w:type="dxa"/>
          </w:tcPr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2523" w:type="dxa"/>
          </w:tcPr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ascii="仿宋_GB2312" w:hAnsi="Calibri" w:eastAsia="仿宋_GB2312" w:cs="仿宋_GB2312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</w:rPr>
              <w:t>1</w:t>
            </w:r>
          </w:p>
        </w:tc>
        <w:tc>
          <w:tcPr>
            <w:tcW w:w="3422" w:type="dxa"/>
            <w:vAlign w:val="center"/>
          </w:tcPr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ascii="仿宋_GB2312" w:hAnsi="Calibri" w:eastAsia="仿宋_GB2312" w:cs="仿宋_GB2312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</w:rPr>
              <w:t>深圳网络文化研究中心研究室舆情研究岗</w:t>
            </w:r>
          </w:p>
        </w:tc>
        <w:tc>
          <w:tcPr>
            <w:tcW w:w="1077" w:type="dxa"/>
            <w:vAlign w:val="center"/>
          </w:tcPr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ascii="仿宋_GB2312" w:hAnsi="Calibri" w:eastAsia="仿宋_GB2312" w:cs="仿宋_GB2312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</w:rPr>
              <w:t>梁莉</w:t>
            </w:r>
          </w:p>
        </w:tc>
        <w:tc>
          <w:tcPr>
            <w:tcW w:w="1677" w:type="dxa"/>
            <w:vAlign w:val="center"/>
          </w:tcPr>
          <w:p>
            <w:pPr>
              <w:pStyle w:val="6"/>
              <w:widowControl/>
              <w:spacing w:beforeAutospacing="0" w:afterAutospacing="0" w:line="520" w:lineRule="exact"/>
              <w:jc w:val="both"/>
              <w:rPr>
                <w:rFonts w:ascii="仿宋_GB2312" w:hAnsi="Calibri" w:eastAsia="仿宋_GB2312" w:cs="仿宋_GB2312"/>
                <w:color w:val="000000"/>
                <w:lang w:val="e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lang w:val="en"/>
              </w:rPr>
              <w:t>241022202825</w:t>
            </w:r>
          </w:p>
        </w:tc>
        <w:tc>
          <w:tcPr>
            <w:tcW w:w="1787" w:type="dxa"/>
            <w:vAlign w:val="center"/>
          </w:tcPr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hint="eastAsia" w:ascii="仿宋_GB2312" w:hAnsi="Calibri" w:eastAsia="仿宋_GB2312" w:cs="仿宋_GB2312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</w:rPr>
              <w:t>大学本科</w:t>
            </w:r>
          </w:p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ascii="仿宋_GB2312" w:hAnsi="Calibri" w:eastAsia="仿宋_GB2312" w:cs="仿宋_GB2312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</w:rPr>
              <w:t>学士</w:t>
            </w:r>
          </w:p>
        </w:tc>
        <w:tc>
          <w:tcPr>
            <w:tcW w:w="2195" w:type="dxa"/>
            <w:vAlign w:val="center"/>
          </w:tcPr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ascii="仿宋_GB2312" w:hAnsi="Calibri" w:eastAsia="仿宋_GB2312" w:cs="仿宋_GB2312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</w:rPr>
              <w:t>广东技术师范学院天河学院国际经济与贸易</w:t>
            </w:r>
          </w:p>
        </w:tc>
        <w:tc>
          <w:tcPr>
            <w:tcW w:w="25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lang w:bidi="ar"/>
              </w:rPr>
              <w:t>深圳市天域人力资源有限公司党建组织岗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ascii="仿宋_GB2312" w:hAnsi="Calibri" w:eastAsia="仿宋_GB2312" w:cs="仿宋_GB2312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</w:rPr>
              <w:t>2</w:t>
            </w:r>
          </w:p>
        </w:tc>
        <w:tc>
          <w:tcPr>
            <w:tcW w:w="3422" w:type="dxa"/>
            <w:vAlign w:val="center"/>
          </w:tcPr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ascii="仿宋_GB2312" w:hAnsi="Calibri" w:eastAsia="仿宋_GB2312" w:cs="仿宋_GB2312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</w:rPr>
              <w:t>深圳网络文化研究中心联络室新媒体管理岗</w:t>
            </w:r>
          </w:p>
        </w:tc>
        <w:tc>
          <w:tcPr>
            <w:tcW w:w="1077" w:type="dxa"/>
            <w:vAlign w:val="center"/>
          </w:tcPr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ascii="仿宋_GB2312" w:hAnsi="Calibri" w:eastAsia="仿宋_GB2312" w:cs="仿宋_GB2312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</w:rPr>
              <w:t>李慕瑶</w:t>
            </w:r>
          </w:p>
        </w:tc>
        <w:tc>
          <w:tcPr>
            <w:tcW w:w="1677" w:type="dxa"/>
            <w:vAlign w:val="center"/>
          </w:tcPr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ascii="仿宋_GB2312" w:hAnsi="Calibri" w:eastAsia="仿宋_GB2312" w:cs="仿宋_GB2312"/>
                <w:color w:val="000000"/>
                <w:lang w:val="e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lang w:val="en"/>
              </w:rPr>
              <w:t>241027402613</w:t>
            </w:r>
          </w:p>
        </w:tc>
        <w:tc>
          <w:tcPr>
            <w:tcW w:w="1787" w:type="dxa"/>
            <w:vAlign w:val="center"/>
          </w:tcPr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ascii="仿宋_GB2312" w:hAnsi="Calibri" w:eastAsia="仿宋_GB2312" w:cs="仿宋_GB2312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</w:rPr>
              <w:t xml:space="preserve">大学本科  </w:t>
            </w:r>
          </w:p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ascii="仿宋_GB2312" w:hAnsi="Calibri" w:eastAsia="仿宋_GB2312" w:cs="仿宋_GB2312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</w:rPr>
              <w:t>学士</w:t>
            </w:r>
          </w:p>
        </w:tc>
        <w:tc>
          <w:tcPr>
            <w:tcW w:w="2195" w:type="dxa"/>
            <w:vAlign w:val="center"/>
          </w:tcPr>
          <w:p>
            <w:pPr>
              <w:pStyle w:val="6"/>
              <w:widowControl/>
              <w:spacing w:beforeAutospacing="0" w:afterAutospacing="0" w:line="520" w:lineRule="exact"/>
              <w:jc w:val="center"/>
              <w:rPr>
                <w:rFonts w:ascii="仿宋_GB2312" w:hAnsi="Calibri" w:eastAsia="仿宋_GB2312" w:cs="仿宋_GB2312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</w:rPr>
              <w:t>广西大学新闻学</w:t>
            </w:r>
          </w:p>
        </w:tc>
        <w:tc>
          <w:tcPr>
            <w:tcW w:w="2523" w:type="dxa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lang w:bidi="ar"/>
              </w:rPr>
              <w:t>深圳报业集团深圳晚报社产品编辑</w:t>
            </w:r>
          </w:p>
        </w:tc>
      </w:tr>
    </w:tbl>
    <w:p>
      <w:pPr>
        <w:pStyle w:val="6"/>
        <w:widowControl/>
        <w:spacing w:beforeAutospacing="0" w:afterAutospacing="0" w:line="520" w:lineRule="exact"/>
        <w:ind w:left="1597" w:leftChars="608" w:hanging="320" w:hangingChars="100"/>
        <w:jc w:val="both"/>
        <w:rPr>
          <w:rFonts w:ascii="仿宋_GB2312" w:hAnsi="Calibri" w:eastAsia="仿宋_GB2312" w:cs="仿宋_GB2312"/>
          <w:color w:val="000000"/>
          <w:sz w:val="32"/>
          <w:szCs w:val="32"/>
        </w:rPr>
      </w:pPr>
    </w:p>
    <w:p>
      <w:pPr>
        <w:pStyle w:val="6"/>
        <w:widowControl/>
        <w:spacing w:beforeAutospacing="0" w:afterAutospacing="0" w:line="520" w:lineRule="exact"/>
        <w:ind w:left="5438" w:leftChars="456" w:hanging="4480" w:hangingChars="1400"/>
        <w:jc w:val="both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 xml:space="preserve">        </w:t>
      </w:r>
    </w:p>
    <w:p>
      <w:pPr>
        <w:pStyle w:val="6"/>
        <w:widowControl/>
        <w:spacing w:beforeAutospacing="0" w:afterAutospacing="0" w:line="520" w:lineRule="exact"/>
        <w:ind w:left="5438" w:leftChars="456" w:hanging="4480" w:hangingChars="1400"/>
        <w:jc w:val="both"/>
        <w:rPr>
          <w:rFonts w:ascii="仿宋_GB2312" w:hAnsi="Calibri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6838" w:h="11906" w:orient="landscape"/>
      <w:pgMar w:top="1474" w:right="1814" w:bottom="1474" w:left="181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ZGMwNzU3ZmIxZDYwYTQ0ODQ2MzEwYmE5NzVkOTAifQ=="/>
  </w:docVars>
  <w:rsids>
    <w:rsidRoot w:val="53197085"/>
    <w:rsid w:val="002B2D21"/>
    <w:rsid w:val="00737F7A"/>
    <w:rsid w:val="0087440B"/>
    <w:rsid w:val="009C2821"/>
    <w:rsid w:val="00B202F1"/>
    <w:rsid w:val="00F53A9B"/>
    <w:rsid w:val="09E269E3"/>
    <w:rsid w:val="0CB67351"/>
    <w:rsid w:val="0D3A165C"/>
    <w:rsid w:val="13AC44C5"/>
    <w:rsid w:val="1B768D6C"/>
    <w:rsid w:val="1DAF0E50"/>
    <w:rsid w:val="25065A42"/>
    <w:rsid w:val="31694C17"/>
    <w:rsid w:val="32F54EBE"/>
    <w:rsid w:val="3E0D5851"/>
    <w:rsid w:val="3F44423E"/>
    <w:rsid w:val="3F982468"/>
    <w:rsid w:val="46FF1807"/>
    <w:rsid w:val="52CA6272"/>
    <w:rsid w:val="53197085"/>
    <w:rsid w:val="56BF4254"/>
    <w:rsid w:val="5B1827BE"/>
    <w:rsid w:val="5BCF4D17"/>
    <w:rsid w:val="5CBC5EB0"/>
    <w:rsid w:val="5DEF7436"/>
    <w:rsid w:val="61076051"/>
    <w:rsid w:val="64EF7413"/>
    <w:rsid w:val="6B51376C"/>
    <w:rsid w:val="6D5C682F"/>
    <w:rsid w:val="6EFF8BB8"/>
    <w:rsid w:val="6FFCEF97"/>
    <w:rsid w:val="7BD52D47"/>
    <w:rsid w:val="7ED72FEF"/>
    <w:rsid w:val="7EFB98DE"/>
    <w:rsid w:val="7F6B487F"/>
    <w:rsid w:val="AF7A9FF4"/>
    <w:rsid w:val="BBAB2439"/>
    <w:rsid w:val="BF358E47"/>
    <w:rsid w:val="CBA8CA1C"/>
    <w:rsid w:val="D5BD9F2C"/>
    <w:rsid w:val="D7FFD961"/>
    <w:rsid w:val="DDF5A751"/>
    <w:rsid w:val="DFBB8354"/>
    <w:rsid w:val="DFBEE5EE"/>
    <w:rsid w:val="EBF7F91E"/>
    <w:rsid w:val="ED7D7B58"/>
    <w:rsid w:val="EDFC8EDE"/>
    <w:rsid w:val="EEEFF339"/>
    <w:rsid w:val="FE0CE8D4"/>
    <w:rsid w:val="FF3EA289"/>
    <w:rsid w:val="FF5B28A3"/>
    <w:rsid w:val="FFCF2115"/>
    <w:rsid w:val="FFD7928C"/>
    <w:rsid w:val="FFDE6354"/>
    <w:rsid w:val="FFF78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601</Words>
  <Characters>690</Characters>
  <Lines>5</Lines>
  <Paragraphs>1</Paragraphs>
  <TotalTime>7</TotalTime>
  <ScaleCrop>false</ScaleCrop>
  <LinksUpToDate>false</LinksUpToDate>
  <CharactersWithSpaces>750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2024-07-08T16:36:00Z</dcterms:created>
  <dc:creator>李强</dc:creator>
  <cp:lastModifiedBy>小A</cp:lastModifiedBy>
  <cp:lastPrinted>2022-05-27T22:30:00Z</cp:lastPrinted>
  <dcterms:modified xsi:type="dcterms:W3CDTF">2024-07-11T02:51:13Z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27A7D85DD84141648C9308648037DBA0_13</vt:lpwstr>
  </property>
</Properties>
</file>